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7" w:rsidRPr="00865F17" w:rsidRDefault="00666484" w:rsidP="00666484">
      <w:pPr>
        <w:jc w:val="center"/>
        <w:rPr>
          <w:b/>
          <w:sz w:val="28"/>
          <w:szCs w:val="28"/>
        </w:rPr>
      </w:pPr>
      <w:r w:rsidRPr="00865F17">
        <w:rPr>
          <w:b/>
          <w:sz w:val="28"/>
          <w:szCs w:val="28"/>
        </w:rPr>
        <w:t xml:space="preserve">How to Register Players in </w:t>
      </w:r>
      <w:proofErr w:type="spellStart"/>
      <w:r w:rsidRPr="00865F17">
        <w:rPr>
          <w:b/>
          <w:sz w:val="28"/>
          <w:szCs w:val="28"/>
        </w:rPr>
        <w:t>Wholegame</w:t>
      </w:r>
      <w:proofErr w:type="spellEnd"/>
    </w:p>
    <w:p w:rsidR="00666484" w:rsidRPr="00865F17" w:rsidRDefault="00666484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Managers should log into the </w:t>
      </w:r>
      <w:proofErr w:type="spellStart"/>
      <w:r w:rsidRPr="00865F17">
        <w:rPr>
          <w:color w:val="FF0000"/>
          <w:sz w:val="28"/>
          <w:szCs w:val="28"/>
        </w:rPr>
        <w:t>wholegame</w:t>
      </w:r>
      <w:proofErr w:type="spellEnd"/>
      <w:r w:rsidRPr="00865F17">
        <w:rPr>
          <w:color w:val="FF0000"/>
          <w:sz w:val="28"/>
          <w:szCs w:val="28"/>
        </w:rPr>
        <w:t xml:space="preserve"> and then click on ‘Player Registration’ which can be found on the left hand side of screen (see screen shot below)</w:t>
      </w:r>
    </w:p>
    <w:p w:rsidR="00666484" w:rsidRDefault="00666484">
      <w:r>
        <w:rPr>
          <w:noProof/>
          <w:lang w:eastAsia="en-GB"/>
        </w:rPr>
        <w:drawing>
          <wp:inline distT="0" distB="0" distL="0" distR="0" wp14:anchorId="1A57DD05" wp14:editId="149BE327">
            <wp:extent cx="5731510" cy="2508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84" w:rsidRDefault="00666484"/>
    <w:p w:rsidR="00865F17" w:rsidRDefault="00865F17">
      <w:pPr>
        <w:rPr>
          <w:color w:val="FF0000"/>
          <w:sz w:val="28"/>
          <w:szCs w:val="28"/>
        </w:rPr>
      </w:pPr>
    </w:p>
    <w:p w:rsidR="00666484" w:rsidRPr="00865F17" w:rsidRDefault="00666484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You should then see a list of players that you have assigned </w:t>
      </w:r>
      <w:r w:rsidR="002746DB" w:rsidRPr="00865F17">
        <w:rPr>
          <w:color w:val="FF0000"/>
          <w:sz w:val="28"/>
          <w:szCs w:val="28"/>
        </w:rPr>
        <w:t xml:space="preserve">to </w:t>
      </w:r>
      <w:r w:rsidRPr="00865F17">
        <w:rPr>
          <w:color w:val="FF0000"/>
          <w:sz w:val="28"/>
          <w:szCs w:val="28"/>
        </w:rPr>
        <w:t>your team.</w:t>
      </w:r>
    </w:p>
    <w:p w:rsidR="0026401D" w:rsidRDefault="0026401D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Either individually click on the players you wish to register or click on </w:t>
      </w:r>
      <w:proofErr w:type="gramStart"/>
      <w:r w:rsidRPr="00865F17">
        <w:rPr>
          <w:color w:val="FF0000"/>
          <w:sz w:val="28"/>
          <w:szCs w:val="28"/>
        </w:rPr>
        <w:t xml:space="preserve">the  </w:t>
      </w:r>
      <w:proofErr w:type="gramEnd"/>
      <w:r w:rsidRPr="00865F17">
        <w:rPr>
          <w:noProof/>
          <w:color w:val="FF0000"/>
          <w:sz w:val="28"/>
          <w:szCs w:val="28"/>
          <w:lang w:eastAsia="en-GB"/>
        </w:rPr>
        <w:drawing>
          <wp:inline distT="0" distB="0" distL="0" distR="0" wp14:anchorId="63F50874" wp14:editId="4A52343D">
            <wp:extent cx="371475" cy="342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F17">
        <w:rPr>
          <w:color w:val="FF0000"/>
          <w:sz w:val="28"/>
          <w:szCs w:val="28"/>
        </w:rPr>
        <w:t>button which is shown below. Clicking on this button will select all your players.</w:t>
      </w:r>
    </w:p>
    <w:p w:rsidR="00865F17" w:rsidRPr="00865F17" w:rsidRDefault="00865F17">
      <w:pPr>
        <w:rPr>
          <w:color w:val="FF0000"/>
          <w:sz w:val="28"/>
          <w:szCs w:val="28"/>
        </w:rPr>
      </w:pPr>
    </w:p>
    <w:p w:rsidR="0026401D" w:rsidRDefault="0026401D">
      <w:r>
        <w:rPr>
          <w:noProof/>
          <w:lang w:eastAsia="en-GB"/>
        </w:rPr>
        <w:drawing>
          <wp:inline distT="0" distB="0" distL="0" distR="0" wp14:anchorId="3EEDB1B8" wp14:editId="79CFF606">
            <wp:extent cx="5731510" cy="1322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1D" w:rsidRDefault="0026401D"/>
    <w:p w:rsidR="00666484" w:rsidRPr="00865F17" w:rsidRDefault="0026401D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>Once you have clicked on a player, you need to then click on the ‘Request Consent button</w:t>
      </w:r>
      <w:r w:rsidR="00F0276D" w:rsidRPr="00865F17">
        <w:rPr>
          <w:color w:val="FF0000"/>
          <w:sz w:val="28"/>
          <w:szCs w:val="28"/>
        </w:rPr>
        <w:t>.</w:t>
      </w:r>
    </w:p>
    <w:p w:rsidR="00666484" w:rsidRDefault="00666484"/>
    <w:p w:rsidR="00666484" w:rsidRDefault="00666484">
      <w:r>
        <w:rPr>
          <w:noProof/>
          <w:lang w:eastAsia="en-GB"/>
        </w:rPr>
        <w:drawing>
          <wp:inline distT="0" distB="0" distL="0" distR="0" wp14:anchorId="55F89C90" wp14:editId="0582F699">
            <wp:extent cx="5524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6D" w:rsidRDefault="00F0276D"/>
    <w:p w:rsidR="00865F17" w:rsidRDefault="00865F17" w:rsidP="00F0276D">
      <w:pPr>
        <w:rPr>
          <w:color w:val="FF0000"/>
        </w:rPr>
      </w:pPr>
    </w:p>
    <w:p w:rsidR="00865F17" w:rsidRDefault="00865F17" w:rsidP="00F0276D">
      <w:pPr>
        <w:rPr>
          <w:color w:val="FF0000"/>
        </w:rPr>
      </w:pPr>
    </w:p>
    <w:p w:rsidR="00865F17" w:rsidRDefault="00865F17" w:rsidP="00F0276D">
      <w:pPr>
        <w:rPr>
          <w:color w:val="FF0000"/>
        </w:rPr>
      </w:pPr>
    </w:p>
    <w:p w:rsidR="00F0276D" w:rsidRPr="00865F17" w:rsidRDefault="00F0276D" w:rsidP="00F0276D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This will then send an email to the player requesting him to accept the request. The player should receive the email within the hour of the request being sent. The </w:t>
      </w:r>
      <w:proofErr w:type="spellStart"/>
      <w:r w:rsidRPr="00865F17">
        <w:rPr>
          <w:color w:val="FF0000"/>
          <w:sz w:val="28"/>
          <w:szCs w:val="28"/>
        </w:rPr>
        <w:t>wholegame</w:t>
      </w:r>
      <w:proofErr w:type="spellEnd"/>
      <w:r w:rsidRPr="00865F17">
        <w:rPr>
          <w:color w:val="FF0000"/>
          <w:sz w:val="28"/>
          <w:szCs w:val="28"/>
        </w:rPr>
        <w:t xml:space="preserve"> will show </w:t>
      </w:r>
      <w:r w:rsidR="002746DB" w:rsidRPr="00865F17">
        <w:rPr>
          <w:color w:val="FF0000"/>
          <w:sz w:val="28"/>
          <w:szCs w:val="28"/>
        </w:rPr>
        <w:t xml:space="preserve">under the players name </w:t>
      </w:r>
      <w:r w:rsidRPr="00865F17">
        <w:rPr>
          <w:color w:val="FF0000"/>
          <w:sz w:val="28"/>
          <w:szCs w:val="28"/>
        </w:rPr>
        <w:t>that the request is pending (in orange)</w:t>
      </w:r>
    </w:p>
    <w:p w:rsidR="00F0276D" w:rsidRPr="00865F17" w:rsidRDefault="00F0276D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When the player accepts registration, </w:t>
      </w:r>
      <w:r w:rsidR="002746DB" w:rsidRPr="00865F17">
        <w:rPr>
          <w:color w:val="FF0000"/>
          <w:sz w:val="28"/>
          <w:szCs w:val="28"/>
        </w:rPr>
        <w:t>you</w:t>
      </w:r>
      <w:r w:rsidRPr="00865F17">
        <w:rPr>
          <w:color w:val="FF0000"/>
          <w:sz w:val="28"/>
          <w:szCs w:val="28"/>
        </w:rPr>
        <w:t xml:space="preserve"> should see the colour change to green and the </w:t>
      </w:r>
      <w:r w:rsidR="002746DB" w:rsidRPr="00865F17">
        <w:rPr>
          <w:color w:val="FF0000"/>
          <w:sz w:val="28"/>
          <w:szCs w:val="28"/>
        </w:rPr>
        <w:t>‘</w:t>
      </w:r>
      <w:r w:rsidRPr="00865F17">
        <w:rPr>
          <w:color w:val="FF0000"/>
          <w:sz w:val="28"/>
          <w:szCs w:val="28"/>
        </w:rPr>
        <w:t>consent accepted online</w:t>
      </w:r>
      <w:r w:rsidR="002746DB" w:rsidRPr="00865F17">
        <w:rPr>
          <w:color w:val="FF0000"/>
          <w:sz w:val="28"/>
          <w:szCs w:val="28"/>
        </w:rPr>
        <w:t>’</w:t>
      </w:r>
    </w:p>
    <w:p w:rsidR="00467226" w:rsidRPr="00865F17" w:rsidRDefault="002746DB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You should then click on ‘Submit </w:t>
      </w:r>
      <w:r w:rsidR="00865F17" w:rsidRPr="00865F17">
        <w:rPr>
          <w:color w:val="FF0000"/>
          <w:sz w:val="28"/>
          <w:szCs w:val="28"/>
        </w:rPr>
        <w:t>to</w:t>
      </w:r>
      <w:r w:rsidRPr="00865F17">
        <w:rPr>
          <w:color w:val="FF0000"/>
          <w:sz w:val="28"/>
          <w:szCs w:val="28"/>
        </w:rPr>
        <w:t xml:space="preserve"> League’. This will send an email to the league secretary to either accept or reject. </w:t>
      </w:r>
      <w:r w:rsidR="00467226" w:rsidRPr="00865F17">
        <w:rPr>
          <w:color w:val="FF0000"/>
          <w:sz w:val="28"/>
          <w:szCs w:val="28"/>
        </w:rPr>
        <w:t>You</w:t>
      </w:r>
      <w:r w:rsidRPr="00865F17">
        <w:rPr>
          <w:color w:val="FF0000"/>
          <w:sz w:val="28"/>
          <w:szCs w:val="28"/>
        </w:rPr>
        <w:t xml:space="preserve"> should a</w:t>
      </w:r>
      <w:r w:rsidR="00865F17" w:rsidRPr="00865F17">
        <w:rPr>
          <w:color w:val="FF0000"/>
          <w:sz w:val="28"/>
          <w:szCs w:val="28"/>
        </w:rPr>
        <w:t>lso send a</w:t>
      </w:r>
      <w:r w:rsidRPr="00865F17">
        <w:rPr>
          <w:color w:val="FF0000"/>
          <w:sz w:val="28"/>
          <w:szCs w:val="28"/>
        </w:rPr>
        <w:t xml:space="preserve"> copy of the registration form which can be found on the SCFL website</w:t>
      </w:r>
      <w:r w:rsidR="00467226" w:rsidRPr="00865F17">
        <w:rPr>
          <w:color w:val="FF0000"/>
          <w:sz w:val="28"/>
          <w:szCs w:val="28"/>
        </w:rPr>
        <w:t xml:space="preserve">. </w:t>
      </w:r>
    </w:p>
    <w:p w:rsidR="002746DB" w:rsidRPr="00865F17" w:rsidRDefault="00467226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Once the league secretary </w:t>
      </w:r>
      <w:r w:rsidR="00865F17" w:rsidRPr="00865F17">
        <w:rPr>
          <w:color w:val="FF0000"/>
          <w:sz w:val="28"/>
          <w:szCs w:val="28"/>
        </w:rPr>
        <w:t xml:space="preserve">is in receipt of both the </w:t>
      </w:r>
      <w:r w:rsidRPr="00865F17">
        <w:rPr>
          <w:color w:val="FF0000"/>
          <w:sz w:val="28"/>
          <w:szCs w:val="28"/>
        </w:rPr>
        <w:t xml:space="preserve">copy </w:t>
      </w:r>
      <w:r w:rsidR="00865F17" w:rsidRPr="00865F17">
        <w:rPr>
          <w:color w:val="FF0000"/>
          <w:sz w:val="28"/>
          <w:szCs w:val="28"/>
        </w:rPr>
        <w:t>(can be</w:t>
      </w:r>
      <w:r w:rsidRPr="00865F17">
        <w:rPr>
          <w:color w:val="FF0000"/>
          <w:sz w:val="28"/>
          <w:szCs w:val="28"/>
        </w:rPr>
        <w:t xml:space="preserve"> a scan</w:t>
      </w:r>
      <w:r w:rsidR="00865F17" w:rsidRPr="00865F17">
        <w:rPr>
          <w:color w:val="FF0000"/>
          <w:sz w:val="28"/>
          <w:szCs w:val="28"/>
        </w:rPr>
        <w:t>/picture</w:t>
      </w:r>
      <w:r w:rsidRPr="00865F17">
        <w:rPr>
          <w:color w:val="FF0000"/>
          <w:sz w:val="28"/>
          <w:szCs w:val="28"/>
        </w:rPr>
        <w:t xml:space="preserve"> of the form</w:t>
      </w:r>
      <w:r w:rsidR="00865F17" w:rsidRPr="00865F17">
        <w:rPr>
          <w:color w:val="FF0000"/>
          <w:sz w:val="28"/>
          <w:szCs w:val="28"/>
        </w:rPr>
        <w:t>)</w:t>
      </w:r>
      <w:r w:rsidRPr="00865F17">
        <w:rPr>
          <w:color w:val="FF0000"/>
          <w:sz w:val="28"/>
          <w:szCs w:val="28"/>
        </w:rPr>
        <w:t xml:space="preserve">, and the notification from the </w:t>
      </w:r>
      <w:proofErr w:type="spellStart"/>
      <w:r w:rsidRPr="00865F17">
        <w:rPr>
          <w:color w:val="FF0000"/>
          <w:sz w:val="28"/>
          <w:szCs w:val="28"/>
        </w:rPr>
        <w:t>wholegame</w:t>
      </w:r>
      <w:proofErr w:type="spellEnd"/>
      <w:r w:rsidRPr="00865F17">
        <w:rPr>
          <w:color w:val="FF0000"/>
          <w:sz w:val="28"/>
          <w:szCs w:val="28"/>
        </w:rPr>
        <w:t>, then they will proceed with your request.</w:t>
      </w:r>
    </w:p>
    <w:p w:rsidR="00467226" w:rsidRPr="00865F17" w:rsidRDefault="00467226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>When completed you should see the following under the players name.</w:t>
      </w:r>
    </w:p>
    <w:p w:rsidR="00467226" w:rsidRPr="00865F17" w:rsidRDefault="00467226">
      <w:pPr>
        <w:rPr>
          <w:color w:val="FF0000"/>
        </w:rPr>
      </w:pPr>
      <w:r w:rsidRPr="00865F17">
        <w:rPr>
          <w:noProof/>
          <w:color w:val="FF0000"/>
          <w:lang w:eastAsia="en-GB"/>
        </w:rPr>
        <w:drawing>
          <wp:inline distT="0" distB="0" distL="0" distR="0" wp14:anchorId="68161F2E" wp14:editId="33B70E83">
            <wp:extent cx="1514475" cy="676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17" w:rsidRDefault="00865F17">
      <w:pPr>
        <w:rPr>
          <w:b/>
          <w:color w:val="FF0000"/>
          <w:sz w:val="28"/>
          <w:szCs w:val="28"/>
        </w:rPr>
      </w:pPr>
    </w:p>
    <w:p w:rsidR="00865F17" w:rsidRDefault="00865F17">
      <w:pPr>
        <w:rPr>
          <w:b/>
          <w:color w:val="FF0000"/>
          <w:sz w:val="28"/>
          <w:szCs w:val="28"/>
        </w:rPr>
      </w:pPr>
    </w:p>
    <w:p w:rsidR="00865F17" w:rsidRPr="00865F17" w:rsidRDefault="00865F1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865F17">
        <w:rPr>
          <w:b/>
          <w:color w:val="FF0000"/>
          <w:sz w:val="28"/>
          <w:szCs w:val="28"/>
        </w:rPr>
        <w:t>Points to remember</w:t>
      </w:r>
    </w:p>
    <w:p w:rsidR="00865F17" w:rsidRPr="00865F17" w:rsidRDefault="00865F17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 xml:space="preserve">Until you have confirmation from the league secretary, your players are ineligible to </w:t>
      </w:r>
      <w:proofErr w:type="gramStart"/>
      <w:r w:rsidRPr="00865F17">
        <w:rPr>
          <w:color w:val="FF0000"/>
          <w:sz w:val="28"/>
          <w:szCs w:val="28"/>
        </w:rPr>
        <w:t>play,</w:t>
      </w:r>
      <w:proofErr w:type="gramEnd"/>
      <w:r w:rsidRPr="00865F17">
        <w:rPr>
          <w:color w:val="FF0000"/>
          <w:sz w:val="28"/>
          <w:szCs w:val="28"/>
        </w:rPr>
        <w:t xml:space="preserve"> only when you’ve had an email response back from the league is your player eligible. </w:t>
      </w:r>
      <w:r w:rsidRPr="00865F17">
        <w:rPr>
          <w:color w:val="FF0000"/>
          <w:sz w:val="28"/>
          <w:szCs w:val="28"/>
        </w:rPr>
        <w:br/>
      </w:r>
    </w:p>
    <w:p w:rsidR="00D7592F" w:rsidRPr="00865F17" w:rsidRDefault="00865F17">
      <w:pPr>
        <w:rPr>
          <w:color w:val="FF0000"/>
          <w:sz w:val="28"/>
          <w:szCs w:val="28"/>
        </w:rPr>
      </w:pPr>
      <w:r w:rsidRPr="00865F17">
        <w:rPr>
          <w:color w:val="FF0000"/>
          <w:sz w:val="28"/>
          <w:szCs w:val="28"/>
        </w:rPr>
        <w:t>Try and register as many players at one time, its more efficient for everyone if you can send in bulk requests and not one or two at a time (before the season starts)</w:t>
      </w:r>
      <w:r w:rsidRPr="00865F17">
        <w:rPr>
          <w:color w:val="FF0000"/>
          <w:sz w:val="28"/>
          <w:szCs w:val="28"/>
        </w:rPr>
        <w:br/>
      </w:r>
      <w:r w:rsidRPr="00865F17">
        <w:rPr>
          <w:color w:val="FF0000"/>
          <w:sz w:val="28"/>
          <w:szCs w:val="28"/>
        </w:rPr>
        <w:br/>
        <w:t xml:space="preserve">When the season starts the same process applies, the league secretary will also let you know if you have signed on more than 30 players. </w:t>
      </w:r>
    </w:p>
    <w:sectPr w:rsidR="00D7592F" w:rsidRPr="00865F17" w:rsidSect="002746D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4"/>
    <w:rsid w:val="0026401D"/>
    <w:rsid w:val="002746DB"/>
    <w:rsid w:val="00467226"/>
    <w:rsid w:val="005C7527"/>
    <w:rsid w:val="00666484"/>
    <w:rsid w:val="00865F17"/>
    <w:rsid w:val="00C4784C"/>
    <w:rsid w:val="00D7592F"/>
    <w:rsid w:val="00F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Griffiths</dc:creator>
  <cp:lastModifiedBy>Jim</cp:lastModifiedBy>
  <cp:revision>2</cp:revision>
  <dcterms:created xsi:type="dcterms:W3CDTF">2017-07-25T14:21:00Z</dcterms:created>
  <dcterms:modified xsi:type="dcterms:W3CDTF">2017-07-25T14:21:00Z</dcterms:modified>
</cp:coreProperties>
</file>